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4"/>
          <w:szCs w:val="32"/>
          <w:lang w:val="en-US" w:eastAsia="zh-CN"/>
        </w:rPr>
      </w:pPr>
      <w:r>
        <w:rPr>
          <w:rFonts w:hint="eastAsia" w:ascii="黑体" w:hAnsi="黑体" w:eastAsia="黑体" w:cs="黑体"/>
          <w:b/>
          <w:bCs/>
          <w:sz w:val="28"/>
          <w:szCs w:val="36"/>
          <w:lang w:val="en-US" w:eastAsia="zh-CN"/>
        </w:rPr>
        <w:t>关于开展“青春心向党·建功新时代”特别主题团日活动的通知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各团支部：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今年是中华人民共和国成立70 周年、五四运动100周年，为深入学习宣传贯彻习近平新时代中国特色社会主义思想和党的十九大精神，激励和引领广大青年学生大力弘扬以爱国主义为核心的伟大民族精神, 展示青年学生蓬勃向上的精神风貌，进一步提升团的组织力，根据共青团中央、团省委工作要求，决定在全校范围内开展“青春心向党·建功新时代”特别主题团日活动。现将相关事宜通知如下：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一、活动主题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青春心向党·建功新时代</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二、活动时间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rPr>
      </w:pPr>
      <w:r>
        <w:rPr>
          <w:rFonts w:hint="eastAsia" w:ascii="仿宋" w:hAnsi="仿宋" w:eastAsia="仿宋" w:cs="仿宋"/>
          <w:sz w:val="24"/>
          <w:szCs w:val="24"/>
          <w:lang w:val="en-US" w:eastAsia="zh-CN"/>
        </w:rPr>
        <w:t>2019年4月下旬至2019年5月15日前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三、参与对象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全校各团支部、全体团员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四、活动内容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各团支部结合实际情况，围绕中华人民共和国成立70 周年、五四运动100周年等主题，突出仪式教育感召作用，依托附近红色教育资源，组织全体共青团员在庄严肃穆的仪式中接受“沉浸式”精神洗礼，以提升团支部组织力，增强团员的先进性。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1.齐唱国歌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组织全体团员列队集合，齐唱国歌。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2.参观瞻仰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全体团员赴附近纪念馆、陈列馆等红色教育资源参观学习，追忆革命故事，缅怀英雄先烈，传承五四精神。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3.“纪念五四运动100周年”主题微团课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邀请党史团史领域专家、典型模范、</w:t>
      </w:r>
      <w:r>
        <w:rPr>
          <w:rFonts w:hint="eastAsia" w:ascii="仿宋" w:hAnsi="仿宋" w:eastAsia="仿宋" w:cs="仿宋"/>
          <w:b/>
          <w:bCs/>
          <w:sz w:val="24"/>
          <w:szCs w:val="24"/>
          <w:lang w:val="en-US" w:eastAsia="zh-CN"/>
        </w:rPr>
        <w:t>青年教师</w:t>
      </w:r>
      <w:r>
        <w:rPr>
          <w:rFonts w:hint="eastAsia" w:ascii="仿宋" w:hAnsi="仿宋" w:eastAsia="仿宋" w:cs="仿宋"/>
          <w:sz w:val="24"/>
          <w:szCs w:val="24"/>
          <w:lang w:val="en-US" w:eastAsia="zh-CN"/>
        </w:rPr>
        <w:t>等以纪念五四运动100周年为主题，在现场为团员讲授团课。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4.团旗下的演讲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选取优秀共青团员代表，围绕在新时代继续和弘扬五四精神、争做担当民族复兴大任的时代新人等内容，结合参观感受，分享心得体会。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5.入团宣誓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面向团旗，组织新团员入团宣誓，老团员重温入团誓词，由1名团员代表领誓。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6.寄语团员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邀请上级党团组织负责人为新团员戴团徽，随后向团员青年寄语，提出希望和要求。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7.齐唱团歌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8.宣传展示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结合活动情况，写活动感悟、画主题海报等，进行多种形式展示。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u w:val="single"/>
        </w:rPr>
      </w:pPr>
      <w:r>
        <w:rPr>
          <w:rFonts w:hint="eastAsia" w:ascii="仿宋" w:hAnsi="仿宋" w:eastAsia="仿宋" w:cs="仿宋"/>
          <w:b/>
          <w:bCs/>
          <w:sz w:val="24"/>
          <w:szCs w:val="24"/>
          <w:u w:val="single"/>
          <w:lang w:val="en-US" w:eastAsia="zh-CN"/>
        </w:rPr>
        <w:t>各团支部结合实际情况，在参考以上环节基础上进行本支部团日活动设计。</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五、活动要求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 高度重视，精心组织。</w:t>
      </w:r>
      <w:bookmarkStart w:id="0" w:name="_Hlk2786701"/>
      <w:r>
        <w:rPr>
          <w:rFonts w:hint="eastAsia" w:ascii="仿宋" w:hAnsi="仿宋" w:eastAsia="仿宋" w:cs="仿宋"/>
          <w:sz w:val="24"/>
          <w:szCs w:val="24"/>
          <w:lang w:val="en-US" w:eastAsia="zh-CN"/>
        </w:rPr>
        <w:t>“青春心向党·建功新时代”特别主题团日活动</w:t>
      </w:r>
      <w:bookmarkEnd w:id="0"/>
      <w:r>
        <w:rPr>
          <w:rFonts w:hint="eastAsia" w:ascii="仿宋" w:hAnsi="仿宋" w:eastAsia="仿宋" w:cs="仿宋"/>
          <w:sz w:val="24"/>
          <w:szCs w:val="24"/>
          <w:lang w:val="en-US" w:eastAsia="zh-CN"/>
        </w:rPr>
        <w:t>重在通过庄严肃穆的仪式教育，以仪式感营造神圣感、崇高感，引导广大团员青年继承五四精神、坚定理想信念、矢志建功立业。3月中旬，团中央推出《共青团公开课——主题团日活动仪式教育》实景教学片和活动主题标识，各团支部要确保传达到各团员，并参照视频方案及活动示范流程，认真策划组织。各支部将活动开展情况以图片或视频形式</w:t>
      </w:r>
      <w:r>
        <w:rPr>
          <w:rFonts w:hint="eastAsia" w:ascii="仿宋" w:hAnsi="仿宋" w:eastAsia="仿宋" w:cs="仿宋"/>
          <w:sz w:val="24"/>
          <w:szCs w:val="24"/>
          <w:lang w:val="en-US"/>
        </w:rPr>
        <w:t>于5月</w:t>
      </w:r>
      <w:r>
        <w:rPr>
          <w:rFonts w:hint="eastAsia" w:ascii="仿宋" w:hAnsi="仿宋" w:eastAsia="仿宋" w:cs="仿宋"/>
          <w:sz w:val="24"/>
          <w:szCs w:val="24"/>
          <w:lang w:val="en-US" w:eastAsia="zh-CN"/>
        </w:rPr>
        <w:t>1</w:t>
      </w:r>
      <w:r>
        <w:rPr>
          <w:rFonts w:hint="eastAsia" w:ascii="仿宋" w:hAnsi="仿宋" w:eastAsia="仿宋" w:cs="仿宋"/>
          <w:sz w:val="24"/>
          <w:szCs w:val="24"/>
          <w:lang w:val="en-US"/>
        </w:rPr>
        <w:t>5日前</w:t>
      </w:r>
      <w:r>
        <w:rPr>
          <w:rFonts w:hint="eastAsia" w:ascii="仿宋" w:hAnsi="仿宋" w:eastAsia="仿宋" w:cs="仿宋"/>
          <w:sz w:val="24"/>
          <w:szCs w:val="24"/>
          <w:lang w:val="en-US" w:eastAsia="zh-CN"/>
        </w:rPr>
        <w:t>打包发</w:t>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"mailto:%E5%8F%8A%E8%A7%86%E9%A2%91%E8%AF%B7%E4%BA%8E5%E6%9C%885%E6%97%A5%E5%89%8D%E5%8F%91%E5%88%B0%E9%82%AE%E7%AE%B1oliviahuangng@Outlook.com" </w:instrText>
      </w:r>
      <w:r>
        <w:rPr>
          <w:rFonts w:hint="eastAsia" w:ascii="仿宋" w:hAnsi="仿宋" w:eastAsia="仿宋" w:cs="仿宋"/>
          <w:sz w:val="24"/>
          <w:szCs w:val="24"/>
          <w:lang w:val="en-US" w:eastAsia="zh-CN"/>
        </w:rPr>
        <w:fldChar w:fldCharType="separate"/>
      </w:r>
      <w:r>
        <w:rPr>
          <w:rFonts w:hint="eastAsia" w:ascii="仿宋" w:hAnsi="仿宋" w:eastAsia="仿宋" w:cs="仿宋"/>
          <w:sz w:val="24"/>
          <w:szCs w:val="24"/>
          <w:lang w:val="en-US"/>
        </w:rPr>
        <w:t>发到邮箱</w:t>
      </w:r>
      <w:r>
        <w:rPr>
          <w:rFonts w:hint="eastAsia" w:ascii="仿宋" w:hAnsi="仿宋" w:eastAsia="仿宋" w:cs="仿宋"/>
          <w:sz w:val="24"/>
          <w:szCs w:val="24"/>
          <w:lang w:val="en-US" w:eastAsia="zh-CN"/>
        </w:rPr>
        <w:fldChar w:fldCharType="end"/>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"mailto:%E8%A6%81%E6%B1%823%E6%9C%8818%E6%97%A5%E5%89%8D%E4%BB%A5%E5%AD%A6%E9%99%A2%E4%B8%BA%E5%8D%95%E4%BD%8D%E5%8F%91%E8%87%B3%E6%8C%87%E5%AE%9A%E9%82%AE%E7%AE%B1793496217@qq.com" </w:instrText>
      </w:r>
      <w:r>
        <w:rPr>
          <w:rFonts w:hint="eastAsia" w:ascii="仿宋" w:hAnsi="仿宋" w:eastAsia="仿宋" w:cs="仿宋"/>
          <w:sz w:val="24"/>
          <w:szCs w:val="24"/>
          <w:lang w:val="en-US" w:eastAsia="zh-CN"/>
        </w:rPr>
        <w:fldChar w:fldCharType="separate"/>
      </w:r>
      <w:r>
        <w:rPr>
          <w:rFonts w:hint="eastAsia" w:ascii="仿宋" w:hAnsi="仿宋" w:eastAsia="仿宋" w:cs="仿宋"/>
          <w:sz w:val="24"/>
          <w:szCs w:val="24"/>
          <w:lang w:val="en-US" w:eastAsia="zh-CN"/>
        </w:rPr>
        <w:t>402443586</w:t>
      </w:r>
      <w:r>
        <w:rPr>
          <w:rFonts w:hint="eastAsia" w:ascii="仿宋" w:hAnsi="仿宋" w:eastAsia="仿宋" w:cs="仿宋"/>
          <w:sz w:val="24"/>
          <w:szCs w:val="24"/>
          <w:lang w:val="en-US"/>
        </w:rPr>
        <w:t>@qq.com</w:t>
      </w:r>
      <w:r>
        <w:rPr>
          <w:rFonts w:hint="eastAsia" w:ascii="仿宋" w:hAnsi="仿宋" w:eastAsia="仿宋" w:cs="仿宋"/>
          <w:sz w:val="24"/>
          <w:szCs w:val="24"/>
          <w:lang w:val="en-US" w:eastAsia="zh-CN"/>
        </w:rPr>
        <w:fldChar w:fldCharType="end"/>
      </w:r>
      <w:r>
        <w:rPr>
          <w:rFonts w:hint="eastAsia" w:ascii="仿宋" w:hAnsi="仿宋" w:eastAsia="仿宋" w:cs="仿宋"/>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注重宣传，营造氛围。各团支部要及时通过微信、QQ空间等新媒体平台加强对活动的宣传报道，广泛营造浓郁的学习氛围，通过正面引导宣传达到教育的目的。校团委将遴选优秀案例在金坛中专校团委微信公众号进行推送展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激励先进，选树典型。校团委将对下辖支部活动开展情况进行考核评价，并在主题团日活动组织开展过程中注重典型的发掘，学校将根据“青春心向党·建功新时代”特别主题团日活动开展情况，通过评选优秀短视频的形式择优评定一、二、三等奖若干，并进行表彰，充分发挥榜样的示范引领作用。相关申报表</w:t>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"mailto:%E5%8F%8A%E8%A7%86%E9%A2%91%E8%AF%B7%E4%BA%8E5%E6%9C%885%E6%97%A5%E5%89%8D%E5%8F%91%E5%88%B0%E9%82%AE%E7%AE%B1oliviahuangng@Outlook.com" </w:instrText>
      </w:r>
      <w:r>
        <w:rPr>
          <w:rFonts w:hint="eastAsia" w:ascii="仿宋" w:hAnsi="仿宋" w:eastAsia="仿宋" w:cs="仿宋"/>
          <w:sz w:val="24"/>
          <w:szCs w:val="24"/>
          <w:lang w:val="en-US" w:eastAsia="zh-CN"/>
        </w:rPr>
        <w:fldChar w:fldCharType="separate"/>
      </w:r>
      <w:r>
        <w:rPr>
          <w:rFonts w:hint="eastAsia" w:ascii="仿宋" w:hAnsi="仿宋" w:eastAsia="仿宋" w:cs="仿宋"/>
          <w:sz w:val="24"/>
          <w:szCs w:val="24"/>
          <w:lang w:val="en-US"/>
        </w:rPr>
        <w:t>及视频请于5月</w:t>
      </w:r>
      <w:r>
        <w:rPr>
          <w:rFonts w:hint="eastAsia" w:ascii="仿宋" w:hAnsi="仿宋" w:eastAsia="仿宋" w:cs="仿宋"/>
          <w:sz w:val="24"/>
          <w:szCs w:val="24"/>
          <w:lang w:val="en-US" w:eastAsia="zh-CN"/>
        </w:rPr>
        <w:t>1</w:t>
      </w:r>
      <w:r>
        <w:rPr>
          <w:rFonts w:hint="eastAsia" w:ascii="仿宋" w:hAnsi="仿宋" w:eastAsia="仿宋" w:cs="仿宋"/>
          <w:sz w:val="24"/>
          <w:szCs w:val="24"/>
          <w:lang w:val="en-US"/>
        </w:rPr>
        <w:t>5日前发到邮箱</w:t>
      </w:r>
      <w:r>
        <w:rPr>
          <w:rFonts w:hint="eastAsia" w:ascii="仿宋" w:hAnsi="仿宋" w:eastAsia="仿宋" w:cs="仿宋"/>
          <w:sz w:val="24"/>
          <w:szCs w:val="24"/>
          <w:lang w:val="en-US" w:eastAsia="zh-CN"/>
        </w:rPr>
        <w:fldChar w:fldCharType="end"/>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"mailto:%E8%A6%81%E6%B1%823%E6%9C%8818%E6%97%A5%E5%89%8D%E4%BB%A5%E5%AD%A6%E9%99%A2%E4%B8%BA%E5%8D%95%E4%BD%8D%E5%8F%91%E8%87%B3%E6%8C%87%E5%AE%9A%E9%82%AE%E7%AE%B1793496217@qq.com" </w:instrText>
      </w:r>
      <w:r>
        <w:rPr>
          <w:rFonts w:hint="eastAsia" w:ascii="仿宋" w:hAnsi="仿宋" w:eastAsia="仿宋" w:cs="仿宋"/>
          <w:sz w:val="24"/>
          <w:szCs w:val="24"/>
          <w:lang w:val="en-US" w:eastAsia="zh-CN"/>
        </w:rPr>
        <w:fldChar w:fldCharType="separate"/>
      </w:r>
      <w:r>
        <w:rPr>
          <w:rFonts w:hint="eastAsia" w:ascii="仿宋" w:hAnsi="仿宋" w:eastAsia="仿宋" w:cs="仿宋"/>
          <w:sz w:val="24"/>
          <w:szCs w:val="24"/>
          <w:lang w:val="en-US" w:eastAsia="zh-CN"/>
        </w:rPr>
        <w:t>402443586</w:t>
      </w:r>
      <w:r>
        <w:rPr>
          <w:rFonts w:hint="eastAsia" w:ascii="仿宋" w:hAnsi="仿宋" w:eastAsia="仿宋" w:cs="仿宋"/>
          <w:sz w:val="24"/>
          <w:szCs w:val="24"/>
          <w:lang w:val="en-US"/>
        </w:rPr>
        <w:t>@qq.com</w:t>
      </w:r>
      <w:r>
        <w:rPr>
          <w:rFonts w:hint="eastAsia" w:ascii="仿宋" w:hAnsi="仿宋" w:eastAsia="仿宋" w:cs="仿宋"/>
          <w:sz w:val="24"/>
          <w:szCs w:val="24"/>
          <w:lang w:val="en-US" w:eastAsia="zh-CN"/>
        </w:rPr>
        <w:fldChar w:fldCharType="end"/>
      </w:r>
      <w:r>
        <w:rPr>
          <w:rFonts w:hint="eastAsia" w:ascii="仿宋" w:hAnsi="仿宋" w:eastAsia="仿宋" w:cs="仿宋"/>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096" w:firstLineChars="17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共青团江苏省金坛中等专业学校委员会</w:t>
      </w:r>
    </w:p>
    <w:p>
      <w:pPr>
        <w:keepNext w:val="0"/>
        <w:keepLines w:val="0"/>
        <w:pageBreakBefore w:val="0"/>
        <w:widowControl w:val="0"/>
        <w:kinsoku/>
        <w:wordWrap/>
        <w:overflowPunct/>
        <w:topLinePunct w:val="0"/>
        <w:autoSpaceDE/>
        <w:autoSpaceDN/>
        <w:bidi w:val="0"/>
        <w:adjustRightInd/>
        <w:snapToGrid/>
        <w:spacing w:line="360" w:lineRule="auto"/>
        <w:ind w:firstLine="5301" w:firstLineChars="2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2019年4月27日</w:t>
      </w:r>
    </w:p>
    <w:p>
      <w:pPr>
        <w:spacing w:line="560" w:lineRule="exact"/>
        <w:jc w:val="left"/>
        <w:rPr>
          <w:rFonts w:hint="eastAsia" w:ascii="仿宋_GB2312" w:hAnsi="Times New Roman" w:eastAsia="仿宋_GB2312"/>
          <w:b/>
          <w:kern w:val="0"/>
          <w:sz w:val="28"/>
          <w:szCs w:val="28"/>
          <w:lang w:eastAsia="zh-CN"/>
        </w:rPr>
      </w:pPr>
      <w:r>
        <w:rPr>
          <w:rFonts w:hint="eastAsia" w:ascii="仿宋_GB2312" w:hAnsi="Times New Roman" w:eastAsia="仿宋_GB2312"/>
          <w:b/>
          <w:kern w:val="0"/>
          <w:sz w:val="28"/>
          <w:szCs w:val="28"/>
          <w:lang w:eastAsia="zh-CN"/>
        </w:rPr>
        <w:t>附件：</w:t>
      </w:r>
    </w:p>
    <w:p>
      <w:pPr>
        <w:spacing w:line="560" w:lineRule="exac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“青春心向党·建功新时代”特别主题团日活动优秀视频评选申报表</w:t>
      </w:r>
    </w:p>
    <w:tbl>
      <w:tblPr>
        <w:tblStyle w:val="2"/>
        <w:tblW w:w="8617" w:type="dxa"/>
        <w:jc w:val="center"/>
        <w:tblInd w:w="0" w:type="dxa"/>
        <w:tblLayout w:type="fixed"/>
        <w:tblCellMar>
          <w:top w:w="0" w:type="dxa"/>
          <w:left w:w="108" w:type="dxa"/>
          <w:bottom w:w="0" w:type="dxa"/>
          <w:right w:w="108" w:type="dxa"/>
        </w:tblCellMar>
      </w:tblPr>
      <w:tblGrid>
        <w:gridCol w:w="1573"/>
        <w:gridCol w:w="2891"/>
        <w:gridCol w:w="1755"/>
        <w:gridCol w:w="2398"/>
      </w:tblGrid>
      <w:tr>
        <w:tblPrEx>
          <w:tblLayout w:type="fixed"/>
          <w:tblCellMar>
            <w:top w:w="0" w:type="dxa"/>
            <w:left w:w="108" w:type="dxa"/>
            <w:bottom w:w="0" w:type="dxa"/>
            <w:right w:w="108" w:type="dxa"/>
          </w:tblCellMar>
        </w:tblPrEx>
        <w:trPr>
          <w:trHeight w:val="285"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Times New Roman" w:eastAsia="仿宋_GB2312"/>
                <w:kern w:val="0"/>
                <w:szCs w:val="21"/>
              </w:rPr>
            </w:pPr>
            <w:r>
              <w:rPr>
                <w:rFonts w:hint="eastAsia" w:ascii="仿宋_GB2312" w:hAnsi="Times New Roman" w:eastAsia="仿宋_GB2312"/>
                <w:kern w:val="0"/>
                <w:szCs w:val="21"/>
              </w:rPr>
              <w:t>团支部名称</w:t>
            </w:r>
          </w:p>
        </w:tc>
        <w:tc>
          <w:tcPr>
            <w:tcW w:w="2891"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Times New Roman" w:eastAsia="仿宋_GB2312"/>
                <w:kern w:val="0"/>
                <w:szCs w:val="21"/>
              </w:rPr>
            </w:pPr>
          </w:p>
        </w:tc>
        <w:tc>
          <w:tcPr>
            <w:tcW w:w="175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_GB2312" w:hAnsi="Times New Roman" w:eastAsia="仿宋_GB2312"/>
                <w:kern w:val="0"/>
                <w:szCs w:val="21"/>
                <w:lang w:eastAsia="zh-CN"/>
              </w:rPr>
            </w:pPr>
            <w:r>
              <w:rPr>
                <w:rFonts w:hint="eastAsia" w:ascii="仿宋_GB2312" w:hAnsi="Times New Roman" w:eastAsia="仿宋_GB2312"/>
                <w:kern w:val="0"/>
                <w:szCs w:val="21"/>
                <w:lang w:eastAsia="zh-CN"/>
              </w:rPr>
              <w:t>辅导员（班主任）</w:t>
            </w:r>
          </w:p>
        </w:tc>
        <w:tc>
          <w:tcPr>
            <w:tcW w:w="239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Times New Roman" w:eastAsia="仿宋_GB2312"/>
                <w:kern w:val="0"/>
                <w:szCs w:val="21"/>
              </w:rPr>
            </w:pPr>
          </w:p>
        </w:tc>
      </w:tr>
      <w:tr>
        <w:tblPrEx>
          <w:tblLayout w:type="fixed"/>
          <w:tblCellMar>
            <w:top w:w="0" w:type="dxa"/>
            <w:left w:w="108" w:type="dxa"/>
            <w:bottom w:w="0" w:type="dxa"/>
            <w:right w:w="108" w:type="dxa"/>
          </w:tblCellMar>
        </w:tblPrEx>
        <w:trPr>
          <w:trHeight w:val="285" w:hRule="atLeast"/>
          <w:jc w:val="center"/>
        </w:trPr>
        <w:tc>
          <w:tcPr>
            <w:tcW w:w="1573"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hint="eastAsia" w:ascii="仿宋_GB2312" w:hAnsi="Times New Roman" w:eastAsia="仿宋_GB2312"/>
                <w:kern w:val="0"/>
                <w:szCs w:val="21"/>
                <w:lang w:eastAsia="zh-CN"/>
              </w:rPr>
            </w:pPr>
            <w:r>
              <w:rPr>
                <w:rFonts w:hint="eastAsia" w:ascii="仿宋_GB2312" w:hAnsi="Times New Roman" w:eastAsia="仿宋_GB2312"/>
                <w:kern w:val="0"/>
                <w:szCs w:val="21"/>
                <w:lang w:eastAsia="zh-CN"/>
              </w:rPr>
              <w:t>团支部书记</w:t>
            </w:r>
          </w:p>
        </w:tc>
        <w:tc>
          <w:tcPr>
            <w:tcW w:w="2891"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Times New Roman" w:eastAsia="仿宋_GB2312"/>
                <w:kern w:val="0"/>
                <w:szCs w:val="21"/>
              </w:rPr>
            </w:pPr>
          </w:p>
        </w:tc>
        <w:tc>
          <w:tcPr>
            <w:tcW w:w="1755" w:type="dxa"/>
            <w:tcBorders>
              <w:top w:val="nil"/>
              <w:left w:val="nil"/>
              <w:bottom w:val="single" w:color="auto" w:sz="4" w:space="0"/>
              <w:right w:val="single" w:color="auto" w:sz="4" w:space="0"/>
            </w:tcBorders>
            <w:vAlign w:val="center"/>
          </w:tcPr>
          <w:p>
            <w:pPr>
              <w:widowControl/>
              <w:spacing w:line="560" w:lineRule="exact"/>
              <w:jc w:val="center"/>
              <w:rPr>
                <w:rFonts w:ascii="仿宋_GB2312" w:hAnsi="Times New Roman" w:eastAsia="仿宋_GB2312"/>
                <w:kern w:val="0"/>
                <w:szCs w:val="21"/>
              </w:rPr>
            </w:pPr>
            <w:r>
              <w:rPr>
                <w:rFonts w:hint="eastAsia" w:ascii="仿宋_GB2312" w:hAnsi="Times New Roman" w:eastAsia="仿宋_GB2312"/>
                <w:kern w:val="0"/>
                <w:szCs w:val="21"/>
              </w:rPr>
              <w:t>联系电话</w:t>
            </w:r>
          </w:p>
        </w:tc>
        <w:tc>
          <w:tcPr>
            <w:tcW w:w="2398" w:type="dxa"/>
            <w:tcBorders>
              <w:top w:val="nil"/>
              <w:left w:val="nil"/>
              <w:bottom w:val="single" w:color="auto" w:sz="4" w:space="0"/>
              <w:right w:val="single" w:color="auto" w:sz="4" w:space="0"/>
            </w:tcBorders>
            <w:vAlign w:val="center"/>
          </w:tcPr>
          <w:p>
            <w:pPr>
              <w:widowControl/>
              <w:spacing w:line="560" w:lineRule="exact"/>
              <w:jc w:val="center"/>
              <w:rPr>
                <w:rFonts w:ascii="仿宋_GB2312" w:hAnsi="Times New Roman" w:eastAsia="仿宋_GB2312"/>
                <w:kern w:val="0"/>
                <w:szCs w:val="21"/>
              </w:rPr>
            </w:pPr>
          </w:p>
        </w:tc>
      </w:tr>
      <w:tr>
        <w:tblPrEx>
          <w:tblLayout w:type="fixed"/>
          <w:tblCellMar>
            <w:top w:w="0" w:type="dxa"/>
            <w:left w:w="108" w:type="dxa"/>
            <w:bottom w:w="0" w:type="dxa"/>
            <w:right w:w="108" w:type="dxa"/>
          </w:tblCellMar>
        </w:tblPrEx>
        <w:trPr>
          <w:trHeight w:val="285" w:hRule="atLeast"/>
          <w:jc w:val="center"/>
        </w:trPr>
        <w:tc>
          <w:tcPr>
            <w:tcW w:w="1573"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_GB2312" w:hAnsi="Times New Roman" w:eastAsia="仿宋_GB2312"/>
                <w:kern w:val="0"/>
                <w:szCs w:val="21"/>
              </w:rPr>
            </w:pPr>
            <w:r>
              <w:rPr>
                <w:rFonts w:hint="eastAsia" w:ascii="仿宋_GB2312" w:hAnsi="Times New Roman" w:eastAsia="仿宋_GB2312"/>
                <w:kern w:val="0"/>
                <w:szCs w:val="21"/>
              </w:rPr>
              <w:t>团员人数</w:t>
            </w:r>
          </w:p>
        </w:tc>
        <w:tc>
          <w:tcPr>
            <w:tcW w:w="2891"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Times New Roman" w:eastAsia="仿宋_GB2312"/>
                <w:kern w:val="0"/>
                <w:szCs w:val="21"/>
              </w:rPr>
            </w:pPr>
          </w:p>
        </w:tc>
        <w:tc>
          <w:tcPr>
            <w:tcW w:w="1755" w:type="dxa"/>
            <w:tcBorders>
              <w:top w:val="nil"/>
              <w:left w:val="nil"/>
              <w:bottom w:val="single" w:color="auto" w:sz="4" w:space="0"/>
              <w:right w:val="single" w:color="auto" w:sz="4" w:space="0"/>
            </w:tcBorders>
            <w:vAlign w:val="center"/>
          </w:tcPr>
          <w:p>
            <w:pPr>
              <w:widowControl/>
              <w:spacing w:line="560" w:lineRule="exact"/>
              <w:jc w:val="center"/>
              <w:rPr>
                <w:rFonts w:ascii="仿宋_GB2312" w:hAnsi="Times New Roman" w:eastAsia="仿宋_GB2312"/>
                <w:kern w:val="0"/>
                <w:szCs w:val="21"/>
              </w:rPr>
            </w:pPr>
            <w:r>
              <w:rPr>
                <w:rFonts w:hint="eastAsia" w:ascii="仿宋_GB2312" w:hAnsi="Times New Roman" w:eastAsia="仿宋_GB2312"/>
                <w:kern w:val="0"/>
                <w:szCs w:val="21"/>
              </w:rPr>
              <w:t>参加人数</w:t>
            </w:r>
          </w:p>
        </w:tc>
        <w:tc>
          <w:tcPr>
            <w:tcW w:w="2398" w:type="dxa"/>
            <w:tcBorders>
              <w:top w:val="nil"/>
              <w:left w:val="nil"/>
              <w:bottom w:val="single" w:color="auto" w:sz="4" w:space="0"/>
              <w:right w:val="single" w:color="auto" w:sz="4" w:space="0"/>
            </w:tcBorders>
            <w:vAlign w:val="center"/>
          </w:tcPr>
          <w:p>
            <w:pPr>
              <w:widowControl/>
              <w:spacing w:line="560" w:lineRule="exact"/>
              <w:jc w:val="center"/>
              <w:rPr>
                <w:rFonts w:ascii="仿宋_GB2312" w:hAnsi="Times New Roman" w:eastAsia="仿宋_GB2312"/>
                <w:kern w:val="0"/>
                <w:szCs w:val="21"/>
              </w:rPr>
            </w:pPr>
          </w:p>
        </w:tc>
      </w:tr>
      <w:tr>
        <w:tblPrEx>
          <w:tblLayout w:type="fixed"/>
          <w:tblCellMar>
            <w:top w:w="0" w:type="dxa"/>
            <w:left w:w="108" w:type="dxa"/>
            <w:bottom w:w="0" w:type="dxa"/>
            <w:right w:w="108" w:type="dxa"/>
          </w:tblCellMar>
        </w:tblPrEx>
        <w:trPr>
          <w:trHeight w:val="285" w:hRule="atLeast"/>
          <w:jc w:val="center"/>
        </w:trPr>
        <w:tc>
          <w:tcPr>
            <w:tcW w:w="1573"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_GB2312" w:hAnsi="Times New Roman" w:eastAsia="仿宋_GB2312"/>
                <w:kern w:val="0"/>
                <w:szCs w:val="21"/>
              </w:rPr>
            </w:pPr>
            <w:r>
              <w:rPr>
                <w:rFonts w:hint="eastAsia" w:ascii="仿宋_GB2312" w:hAnsi="Times New Roman" w:eastAsia="仿宋_GB2312"/>
                <w:kern w:val="0"/>
                <w:szCs w:val="21"/>
              </w:rPr>
              <w:t>活动名称</w:t>
            </w:r>
          </w:p>
        </w:tc>
        <w:tc>
          <w:tcPr>
            <w:tcW w:w="2891"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Times New Roman" w:eastAsia="仿宋_GB2312"/>
                <w:kern w:val="0"/>
                <w:szCs w:val="21"/>
              </w:rPr>
            </w:pPr>
          </w:p>
        </w:tc>
        <w:tc>
          <w:tcPr>
            <w:tcW w:w="1755" w:type="dxa"/>
            <w:tcBorders>
              <w:top w:val="nil"/>
              <w:left w:val="nil"/>
              <w:bottom w:val="single" w:color="auto" w:sz="4" w:space="0"/>
              <w:right w:val="single" w:color="auto" w:sz="4" w:space="0"/>
            </w:tcBorders>
            <w:vAlign w:val="center"/>
          </w:tcPr>
          <w:p>
            <w:pPr>
              <w:widowControl/>
              <w:spacing w:line="560" w:lineRule="exact"/>
              <w:jc w:val="center"/>
              <w:rPr>
                <w:rFonts w:ascii="仿宋_GB2312" w:hAnsi="Times New Roman" w:eastAsia="仿宋_GB2312"/>
                <w:kern w:val="0"/>
                <w:szCs w:val="21"/>
              </w:rPr>
            </w:pPr>
            <w:r>
              <w:rPr>
                <w:rFonts w:hint="eastAsia" w:ascii="仿宋_GB2312" w:hAnsi="Times New Roman" w:eastAsia="仿宋_GB2312"/>
                <w:kern w:val="0"/>
                <w:szCs w:val="21"/>
              </w:rPr>
              <w:t>活动时间</w:t>
            </w:r>
          </w:p>
        </w:tc>
        <w:tc>
          <w:tcPr>
            <w:tcW w:w="2398" w:type="dxa"/>
            <w:tcBorders>
              <w:top w:val="nil"/>
              <w:left w:val="nil"/>
              <w:bottom w:val="single" w:color="auto" w:sz="4" w:space="0"/>
              <w:right w:val="single" w:color="auto" w:sz="4" w:space="0"/>
            </w:tcBorders>
            <w:vAlign w:val="center"/>
          </w:tcPr>
          <w:p>
            <w:pPr>
              <w:widowControl/>
              <w:spacing w:line="560" w:lineRule="exact"/>
              <w:jc w:val="center"/>
              <w:rPr>
                <w:rFonts w:ascii="仿宋_GB2312" w:hAnsi="Times New Roman" w:eastAsia="仿宋_GB2312"/>
                <w:kern w:val="0"/>
                <w:szCs w:val="21"/>
              </w:rPr>
            </w:pPr>
            <w:bookmarkStart w:id="1" w:name="_GoBack"/>
            <w:bookmarkEnd w:id="1"/>
          </w:p>
        </w:tc>
      </w:tr>
      <w:tr>
        <w:tblPrEx>
          <w:tblLayout w:type="fixed"/>
          <w:tblCellMar>
            <w:top w:w="0" w:type="dxa"/>
            <w:left w:w="108" w:type="dxa"/>
            <w:bottom w:w="0" w:type="dxa"/>
            <w:right w:w="108" w:type="dxa"/>
          </w:tblCellMar>
        </w:tblPrEx>
        <w:trPr>
          <w:trHeight w:val="285" w:hRule="atLeast"/>
          <w:jc w:val="center"/>
        </w:trPr>
        <w:tc>
          <w:tcPr>
            <w:tcW w:w="1573"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_GB2312" w:hAnsi="Times New Roman" w:eastAsia="仿宋_GB2312"/>
                <w:kern w:val="0"/>
                <w:szCs w:val="21"/>
              </w:rPr>
            </w:pPr>
            <w:r>
              <w:rPr>
                <w:rFonts w:hint="eastAsia" w:ascii="仿宋_GB2312" w:hAnsi="Times New Roman" w:eastAsia="仿宋_GB2312"/>
                <w:kern w:val="0"/>
                <w:szCs w:val="21"/>
              </w:rPr>
              <w:t>活动地点</w:t>
            </w:r>
          </w:p>
        </w:tc>
        <w:tc>
          <w:tcPr>
            <w:tcW w:w="7044" w:type="dxa"/>
            <w:gridSpan w:val="3"/>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Times New Roman" w:eastAsia="仿宋_GB2312"/>
                <w:kern w:val="0"/>
                <w:szCs w:val="21"/>
              </w:rPr>
            </w:pPr>
          </w:p>
        </w:tc>
      </w:tr>
      <w:tr>
        <w:tblPrEx>
          <w:tblLayout w:type="fixed"/>
          <w:tblCellMar>
            <w:top w:w="0" w:type="dxa"/>
            <w:left w:w="108" w:type="dxa"/>
            <w:bottom w:w="0" w:type="dxa"/>
            <w:right w:w="108" w:type="dxa"/>
          </w:tblCellMar>
        </w:tblPrEx>
        <w:trPr>
          <w:trHeight w:val="3277"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Times New Roman" w:eastAsia="仿宋_GB2312"/>
                <w:kern w:val="0"/>
                <w:szCs w:val="21"/>
              </w:rPr>
            </w:pPr>
            <w:r>
              <w:rPr>
                <w:rFonts w:hint="eastAsia" w:ascii="仿宋_GB2312" w:hAnsi="Times New Roman" w:eastAsia="仿宋_GB2312"/>
                <w:kern w:val="0"/>
                <w:szCs w:val="21"/>
              </w:rPr>
              <w:t>活动内容</w:t>
            </w:r>
          </w:p>
        </w:tc>
        <w:tc>
          <w:tcPr>
            <w:tcW w:w="7044" w:type="dxa"/>
            <w:gridSpan w:val="3"/>
            <w:tcBorders>
              <w:top w:val="single" w:color="auto" w:sz="4" w:space="0"/>
              <w:left w:val="nil"/>
              <w:bottom w:val="single" w:color="auto" w:sz="4" w:space="0"/>
              <w:right w:val="single" w:color="auto" w:sz="4" w:space="0"/>
            </w:tcBorders>
          </w:tcPr>
          <w:p>
            <w:pPr>
              <w:widowControl/>
              <w:spacing w:line="560" w:lineRule="exact"/>
              <w:rPr>
                <w:rFonts w:hint="eastAsia" w:ascii="仿宋_GB2312" w:hAnsi="Times New Roman" w:eastAsia="仿宋_GB2312"/>
                <w:kern w:val="0"/>
                <w:szCs w:val="21"/>
                <w:lang w:eastAsia="zh-CN"/>
              </w:rPr>
            </w:pPr>
            <w:r>
              <w:rPr>
                <w:rFonts w:hint="eastAsia" w:ascii="仿宋_GB2312" w:hAnsi="Times New Roman" w:eastAsia="仿宋_GB2312"/>
                <w:kern w:val="0"/>
                <w:szCs w:val="21"/>
              </w:rPr>
              <w:t>内容包括：活动名称、活动目的及意义、活动内容及形式、实施步骤、实际效果等</w:t>
            </w:r>
            <w:r>
              <w:rPr>
                <w:rFonts w:hint="eastAsia" w:ascii="仿宋_GB2312" w:hAnsi="Times New Roman" w:eastAsia="仿宋_GB2312"/>
                <w:kern w:val="0"/>
                <w:szCs w:val="21"/>
                <w:lang w:eastAsia="zh-CN"/>
              </w:rPr>
              <w:t>。</w:t>
            </w:r>
          </w:p>
          <w:p>
            <w:pPr>
              <w:widowControl/>
              <w:spacing w:line="560" w:lineRule="exact"/>
              <w:rPr>
                <w:rFonts w:hint="eastAsia" w:ascii="仿宋_GB2312" w:hAnsi="Times New Roman" w:eastAsia="仿宋_GB2312"/>
                <w:kern w:val="0"/>
                <w:szCs w:val="21"/>
              </w:rPr>
            </w:pPr>
          </w:p>
          <w:p>
            <w:pPr>
              <w:widowControl/>
              <w:spacing w:line="560" w:lineRule="exact"/>
              <w:rPr>
                <w:rFonts w:hint="eastAsia" w:ascii="仿宋_GB2312" w:hAnsi="Times New Roman" w:eastAsia="仿宋_GB2312"/>
                <w:kern w:val="0"/>
                <w:szCs w:val="21"/>
              </w:rPr>
            </w:pPr>
          </w:p>
          <w:p>
            <w:pPr>
              <w:widowControl/>
              <w:spacing w:line="560" w:lineRule="exact"/>
              <w:rPr>
                <w:rFonts w:hint="eastAsia" w:ascii="仿宋_GB2312" w:hAnsi="Times New Roman" w:eastAsia="仿宋_GB2312"/>
                <w:kern w:val="0"/>
                <w:szCs w:val="21"/>
              </w:rPr>
            </w:pPr>
          </w:p>
          <w:p>
            <w:pPr>
              <w:widowControl/>
              <w:spacing w:line="560" w:lineRule="exact"/>
              <w:rPr>
                <w:rFonts w:hint="eastAsia" w:ascii="仿宋_GB2312" w:hAnsi="Times New Roman" w:eastAsia="仿宋_GB2312"/>
                <w:kern w:val="0"/>
                <w:szCs w:val="21"/>
              </w:rPr>
            </w:pPr>
          </w:p>
          <w:p>
            <w:pPr>
              <w:widowControl/>
              <w:spacing w:line="560" w:lineRule="exact"/>
              <w:rPr>
                <w:rFonts w:hint="eastAsia" w:ascii="仿宋_GB2312" w:hAnsi="Times New Roman" w:eastAsia="仿宋_GB2312"/>
                <w:kern w:val="0"/>
                <w:szCs w:val="21"/>
              </w:rPr>
            </w:pPr>
          </w:p>
          <w:p>
            <w:pPr>
              <w:widowControl/>
              <w:spacing w:line="560" w:lineRule="exact"/>
              <w:rPr>
                <w:rFonts w:hint="eastAsia" w:ascii="仿宋_GB2312" w:hAnsi="Times New Roman" w:eastAsia="仿宋_GB2312"/>
                <w:kern w:val="0"/>
                <w:szCs w:val="21"/>
              </w:rPr>
            </w:pPr>
          </w:p>
          <w:p>
            <w:pPr>
              <w:widowControl/>
              <w:spacing w:line="560" w:lineRule="exact"/>
              <w:rPr>
                <w:rFonts w:hint="eastAsia" w:ascii="仿宋_GB2312" w:hAnsi="Times New Roman" w:eastAsia="仿宋_GB2312"/>
                <w:kern w:val="0"/>
                <w:szCs w:val="21"/>
              </w:rPr>
            </w:pPr>
          </w:p>
          <w:p>
            <w:pPr>
              <w:widowControl/>
              <w:spacing w:line="560" w:lineRule="exact"/>
              <w:rPr>
                <w:rFonts w:hint="eastAsia" w:ascii="仿宋_GB2312" w:hAnsi="Times New Roman" w:eastAsia="仿宋_GB2312"/>
                <w:kern w:val="0"/>
                <w:szCs w:val="21"/>
              </w:rPr>
            </w:pPr>
          </w:p>
        </w:tc>
      </w:tr>
      <w:tr>
        <w:tblPrEx>
          <w:tblLayout w:type="fixed"/>
          <w:tblCellMar>
            <w:top w:w="0" w:type="dxa"/>
            <w:left w:w="108" w:type="dxa"/>
            <w:bottom w:w="0" w:type="dxa"/>
            <w:right w:w="108" w:type="dxa"/>
          </w:tblCellMar>
        </w:tblPrEx>
        <w:trPr>
          <w:trHeight w:val="2723" w:hRule="atLeast"/>
          <w:jc w:val="center"/>
        </w:trPr>
        <w:tc>
          <w:tcPr>
            <w:tcW w:w="1573"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_GB2312" w:hAnsi="Times New Roman" w:eastAsia="仿宋_GB2312"/>
                <w:kern w:val="0"/>
                <w:szCs w:val="21"/>
              </w:rPr>
            </w:pPr>
            <w:r>
              <w:rPr>
                <w:rFonts w:hint="eastAsia" w:ascii="仿宋_GB2312" w:hAnsi="Times New Roman" w:eastAsia="仿宋_GB2312"/>
                <w:kern w:val="0"/>
                <w:szCs w:val="21"/>
                <w:lang w:eastAsia="zh-CN"/>
              </w:rPr>
              <w:t>校</w:t>
            </w:r>
            <w:r>
              <w:rPr>
                <w:rFonts w:hint="eastAsia" w:ascii="仿宋_GB2312" w:hAnsi="Times New Roman" w:eastAsia="仿宋_GB2312"/>
                <w:kern w:val="0"/>
                <w:szCs w:val="21"/>
              </w:rPr>
              <w:t>团委意见</w:t>
            </w:r>
          </w:p>
        </w:tc>
        <w:tc>
          <w:tcPr>
            <w:tcW w:w="7044" w:type="dxa"/>
            <w:gridSpan w:val="3"/>
            <w:tcBorders>
              <w:top w:val="single" w:color="auto" w:sz="4" w:space="0"/>
              <w:left w:val="nil"/>
              <w:bottom w:val="single" w:color="auto" w:sz="4" w:space="0"/>
              <w:right w:val="single" w:color="auto" w:sz="4" w:space="0"/>
            </w:tcBorders>
            <w:vAlign w:val="center"/>
          </w:tcPr>
          <w:p>
            <w:pPr>
              <w:widowControl/>
              <w:spacing w:line="560" w:lineRule="exact"/>
              <w:ind w:right="420"/>
              <w:jc w:val="center"/>
              <w:rPr>
                <w:rFonts w:ascii="仿宋_GB2312" w:hAnsi="Times New Roman" w:eastAsia="仿宋_GB2312"/>
                <w:kern w:val="0"/>
                <w:szCs w:val="21"/>
              </w:rPr>
            </w:pPr>
            <w:r>
              <w:rPr>
                <w:rFonts w:hint="eastAsia" w:ascii="仿宋_GB2312" w:hAnsi="Times New Roman" w:eastAsia="仿宋_GB2312"/>
                <w:kern w:val="0"/>
                <w:szCs w:val="21"/>
              </w:rPr>
              <w:t xml:space="preserve">      </w:t>
            </w:r>
          </w:p>
          <w:p>
            <w:pPr>
              <w:widowControl/>
              <w:spacing w:line="560" w:lineRule="exact"/>
              <w:ind w:right="420"/>
              <w:jc w:val="center"/>
              <w:rPr>
                <w:rFonts w:ascii="仿宋_GB2312" w:hAnsi="Times New Roman" w:eastAsia="仿宋_GB2312"/>
                <w:kern w:val="0"/>
                <w:szCs w:val="21"/>
              </w:rPr>
            </w:pPr>
          </w:p>
          <w:p>
            <w:pPr>
              <w:widowControl/>
              <w:spacing w:line="560" w:lineRule="exact"/>
              <w:ind w:right="420"/>
              <w:jc w:val="center"/>
              <w:rPr>
                <w:rFonts w:ascii="仿宋_GB2312" w:hAnsi="Times New Roman" w:eastAsia="仿宋_GB2312"/>
                <w:kern w:val="0"/>
                <w:szCs w:val="21"/>
              </w:rPr>
            </w:pPr>
            <w:r>
              <w:rPr>
                <w:rFonts w:hint="eastAsia" w:ascii="仿宋_GB2312" w:hAnsi="Times New Roman" w:eastAsia="仿宋_GB2312"/>
                <w:kern w:val="0"/>
                <w:szCs w:val="21"/>
              </w:rPr>
              <w:t xml:space="preserve">                                 签章</w:t>
            </w:r>
          </w:p>
          <w:p>
            <w:pPr>
              <w:widowControl/>
              <w:spacing w:line="560" w:lineRule="exact"/>
              <w:ind w:right="315"/>
              <w:jc w:val="center"/>
              <w:rPr>
                <w:rFonts w:ascii="仿宋_GB2312" w:hAnsi="Times New Roman" w:eastAsia="仿宋_GB2312"/>
                <w:kern w:val="0"/>
                <w:szCs w:val="21"/>
              </w:rPr>
            </w:pPr>
            <w:r>
              <w:rPr>
                <w:rFonts w:hint="eastAsia" w:ascii="仿宋_GB2312" w:hAnsi="Times New Roman" w:eastAsia="仿宋_GB2312"/>
                <w:kern w:val="0"/>
                <w:szCs w:val="21"/>
              </w:rPr>
              <w:t xml:space="preserve">                                         年   月   日</w:t>
            </w:r>
          </w:p>
        </w:tc>
      </w:tr>
    </w:tbl>
    <w:p>
      <w:pPr>
        <w:keepNext w:val="0"/>
        <w:keepLines w:val="0"/>
        <w:pageBreakBefore w:val="0"/>
        <w:widowControl w:val="0"/>
        <w:kinsoku/>
        <w:wordWrap/>
        <w:overflowPunct/>
        <w:topLinePunct w:val="0"/>
        <w:autoSpaceDE/>
        <w:autoSpaceDN/>
        <w:bidi w:val="0"/>
        <w:adjustRightInd/>
        <w:snapToGrid/>
        <w:spacing w:line="360" w:lineRule="auto"/>
        <w:ind w:firstLine="5301" w:firstLineChars="2200"/>
        <w:textAlignment w:val="auto"/>
        <w:rPr>
          <w:rFonts w:hint="eastAsia" w:ascii="仿宋" w:hAnsi="仿宋" w:eastAsia="仿宋" w:cs="仿宋"/>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DC3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uiPriority w:val="0"/>
    <w:rPr>
      <w:color w:val="333333"/>
      <w:u w:val="none"/>
    </w:rPr>
  </w:style>
  <w:style w:type="character" w:styleId="6">
    <w:name w:val="Hyperlink"/>
    <w:basedOn w:val="3"/>
    <w:uiPriority w:val="0"/>
    <w:rPr>
      <w:color w:val="333333"/>
      <w:u w:val="none"/>
    </w:rPr>
  </w:style>
  <w:style w:type="character" w:customStyle="1" w:styleId="7">
    <w:name w:val="item-name"/>
    <w:basedOn w:val="3"/>
    <w:uiPriority w:val="0"/>
    <w:rPr>
      <w:bdr w:val="none" w:color="auto" w:sz="0" w:space="0"/>
    </w:rPr>
  </w:style>
  <w:style w:type="character" w:customStyle="1" w:styleId="8">
    <w:name w:val="item-name1"/>
    <w:basedOn w:val="3"/>
    <w:uiPriority w:val="0"/>
    <w:rPr>
      <w:bdr w:val="none" w:color="auto" w:sz="0" w:space="0"/>
    </w:rPr>
  </w:style>
  <w:style w:type="character" w:customStyle="1" w:styleId="9">
    <w:name w:val="item-name2"/>
    <w:basedOn w:val="3"/>
    <w:uiPriority w:val="0"/>
    <w:rPr>
      <w:bdr w:val="none" w:color="auto" w:sz="0" w:space="0"/>
    </w:rPr>
  </w:style>
  <w:style w:type="character" w:customStyle="1" w:styleId="10">
    <w:name w:val="article_title7"/>
    <w:basedOn w:val="3"/>
    <w:uiPriority w:val="0"/>
    <w:rPr>
      <w:rFonts w:ascii="微软雅黑" w:hAnsi="微软雅黑" w:eastAsia="微软雅黑" w:cs="微软雅黑"/>
      <w:b/>
      <w:color w:val="FF0000"/>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四年河东</cp:lastModifiedBy>
  <dcterms:modified xsi:type="dcterms:W3CDTF">2019-04-27T12:51:57Z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