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DF" w:rsidRDefault="004822DF">
      <w:pPr>
        <w:spacing w:line="660" w:lineRule="exact"/>
        <w:jc w:val="center"/>
        <w:rPr>
          <w:rFonts w:ascii="Times New Roman" w:hAnsiTheme="minorEastAsia"/>
          <w:sz w:val="44"/>
          <w:szCs w:val="44"/>
        </w:rPr>
      </w:pPr>
      <w:bookmarkStart w:id="0" w:name="_GoBack"/>
      <w:bookmarkEnd w:id="0"/>
    </w:p>
    <w:p w:rsidR="004822DF" w:rsidRDefault="004822DF">
      <w:pPr>
        <w:spacing w:line="660" w:lineRule="exact"/>
        <w:jc w:val="center"/>
        <w:rPr>
          <w:rFonts w:ascii="Times New Roman" w:hAnsiTheme="minorEastAsia"/>
          <w:sz w:val="44"/>
          <w:szCs w:val="44"/>
        </w:rPr>
      </w:pPr>
    </w:p>
    <w:p w:rsidR="004822DF" w:rsidRDefault="004822DF">
      <w:pPr>
        <w:spacing w:line="660" w:lineRule="exact"/>
        <w:jc w:val="center"/>
        <w:rPr>
          <w:rFonts w:ascii="Times New Roman" w:hAnsiTheme="minorEastAsia"/>
          <w:sz w:val="44"/>
          <w:szCs w:val="44"/>
        </w:rPr>
      </w:pPr>
    </w:p>
    <w:p w:rsidR="004822DF" w:rsidRDefault="004822DF">
      <w:pPr>
        <w:spacing w:line="660" w:lineRule="exact"/>
        <w:jc w:val="center"/>
        <w:rPr>
          <w:rFonts w:ascii="Times New Roman" w:hAnsiTheme="minorEastAsia"/>
          <w:sz w:val="44"/>
          <w:szCs w:val="44"/>
        </w:rPr>
      </w:pPr>
    </w:p>
    <w:p w:rsidR="004822DF" w:rsidRDefault="004822DF">
      <w:pPr>
        <w:spacing w:line="660" w:lineRule="exact"/>
        <w:jc w:val="center"/>
        <w:rPr>
          <w:rFonts w:ascii="Times New Roman" w:hAnsiTheme="minorEastAsia"/>
          <w:sz w:val="44"/>
          <w:szCs w:val="44"/>
        </w:rPr>
      </w:pPr>
    </w:p>
    <w:p w:rsidR="004822DF" w:rsidRDefault="00066A56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Theme="minorEastAsia" w:hint="eastAsia"/>
          <w:sz w:val="44"/>
          <w:szCs w:val="44"/>
        </w:rPr>
        <w:t>关于组织开展</w:t>
      </w:r>
      <w:r>
        <w:rPr>
          <w:rFonts w:ascii="Times New Roman" w:hAnsi="Times New Roman" w:hint="eastAsia"/>
          <w:sz w:val="44"/>
          <w:szCs w:val="44"/>
        </w:rPr>
        <w:t>2017</w:t>
      </w:r>
      <w:r>
        <w:rPr>
          <w:rFonts w:ascii="Times New Roman" w:hAnsiTheme="minorEastAsia" w:hint="eastAsia"/>
          <w:sz w:val="44"/>
          <w:szCs w:val="44"/>
        </w:rPr>
        <w:t>年全省职业学校</w:t>
      </w:r>
    </w:p>
    <w:p w:rsidR="004822DF" w:rsidRDefault="00066A56">
      <w:pPr>
        <w:jc w:val="center"/>
        <w:rPr>
          <w:rFonts w:ascii="Times New Roman" w:hAnsiTheme="minorEastAsia"/>
          <w:sz w:val="44"/>
          <w:szCs w:val="44"/>
        </w:rPr>
      </w:pPr>
      <w:r>
        <w:rPr>
          <w:rFonts w:ascii="Times New Roman" w:hAnsiTheme="minorEastAsia" w:hint="eastAsia"/>
          <w:sz w:val="44"/>
          <w:szCs w:val="44"/>
        </w:rPr>
        <w:t>课程教学大赛的函</w:t>
      </w:r>
    </w:p>
    <w:p w:rsidR="004822DF" w:rsidRDefault="00066A56">
      <w:pPr>
        <w:jc w:val="righ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苏教科院职函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号</w:t>
      </w:r>
    </w:p>
    <w:p w:rsidR="004822DF" w:rsidRDefault="004822DF">
      <w:pPr>
        <w:spacing w:line="520" w:lineRule="exact"/>
        <w:rPr>
          <w:rFonts w:ascii="Times New Roman" w:hAnsi="Times New Roman"/>
          <w:sz w:val="44"/>
          <w:szCs w:val="44"/>
        </w:rPr>
      </w:pPr>
    </w:p>
    <w:p w:rsidR="004822DF" w:rsidRDefault="00066A5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各市职教教研机构：</w:t>
      </w:r>
    </w:p>
    <w:p w:rsidR="004822DF" w:rsidRDefault="00066A56">
      <w:pPr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5F6D2A">
        <w:rPr>
          <w:rFonts w:ascii="Times New Roman" w:eastAsia="仿宋_GB2312" w:hAnsi="Times New Roman" w:hint="eastAsia"/>
          <w:sz w:val="32"/>
          <w:szCs w:val="32"/>
        </w:rPr>
        <w:t>根据省教育厅</w:t>
      </w:r>
      <w:r w:rsidRPr="005F6D2A">
        <w:rPr>
          <w:rFonts w:ascii="Times New Roman" w:eastAsia="仿宋_GB2312" w:hAnsi="Times New Roman" w:hint="eastAsia"/>
          <w:sz w:val="32"/>
          <w:szCs w:val="32"/>
        </w:rPr>
        <w:t>2017</w:t>
      </w:r>
      <w:r w:rsidRPr="005F6D2A">
        <w:rPr>
          <w:rFonts w:ascii="Times New Roman" w:eastAsia="仿宋_GB2312" w:hAnsi="Times New Roman" w:hint="eastAsia"/>
          <w:sz w:val="32"/>
          <w:szCs w:val="32"/>
        </w:rPr>
        <w:t>年职业教育重点工作安排，结合省教科院《关于组织开展全省职业学校课堂教学大赛的通知》（</w:t>
      </w:r>
      <w:proofErr w:type="gramStart"/>
      <w:r w:rsidRPr="005F6D2A">
        <w:rPr>
          <w:rFonts w:ascii="Times New Roman" w:eastAsia="仿宋_GB2312" w:hAnsi="Times New Roman" w:hint="eastAsia"/>
          <w:sz w:val="32"/>
          <w:szCs w:val="32"/>
        </w:rPr>
        <w:t>苏教科</w:t>
      </w:r>
      <w:proofErr w:type="gramEnd"/>
      <w:r w:rsidRPr="005F6D2A">
        <w:rPr>
          <w:rFonts w:ascii="Times New Roman" w:eastAsia="仿宋_GB2312" w:hAnsi="Times New Roman" w:hint="eastAsia"/>
          <w:sz w:val="32"/>
          <w:szCs w:val="32"/>
        </w:rPr>
        <w:t>院科〔</w:t>
      </w:r>
      <w:r w:rsidRPr="005F6D2A">
        <w:rPr>
          <w:rFonts w:ascii="Times New Roman" w:eastAsia="仿宋_GB2312" w:hAnsi="Times New Roman" w:hint="eastAsia"/>
          <w:sz w:val="32"/>
          <w:szCs w:val="32"/>
        </w:rPr>
        <w:t>2016</w:t>
      </w:r>
      <w:r w:rsidRPr="005F6D2A">
        <w:rPr>
          <w:rFonts w:ascii="Times New Roman" w:eastAsia="仿宋_GB2312" w:hAnsi="Times New Roman" w:hint="eastAsia"/>
          <w:sz w:val="32"/>
          <w:szCs w:val="32"/>
        </w:rPr>
        <w:t>〕</w:t>
      </w:r>
      <w:r w:rsidRPr="005F6D2A">
        <w:rPr>
          <w:rFonts w:ascii="Times New Roman" w:eastAsia="仿宋_GB2312" w:hAnsi="Times New Roman" w:hint="eastAsia"/>
          <w:sz w:val="32"/>
          <w:szCs w:val="32"/>
        </w:rPr>
        <w:t>3</w:t>
      </w:r>
      <w:r w:rsidRPr="005F6D2A">
        <w:rPr>
          <w:rFonts w:ascii="Times New Roman" w:eastAsia="仿宋_GB2312" w:hAnsi="Times New Roman" w:hint="eastAsia"/>
          <w:sz w:val="32"/>
          <w:szCs w:val="32"/>
        </w:rPr>
        <w:t>号）意见，</w:t>
      </w:r>
      <w:r>
        <w:rPr>
          <w:rFonts w:ascii="Times New Roman" w:eastAsia="仿宋_GB2312" w:hAnsi="Times New Roman" w:hint="eastAsia"/>
          <w:sz w:val="32"/>
          <w:szCs w:val="32"/>
        </w:rPr>
        <w:t>确定于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月中下旬举行职业学校课堂教学大赛将，现就有关事项通知如下。</w:t>
      </w:r>
    </w:p>
    <w:p w:rsidR="004822DF" w:rsidRDefault="00066A56">
      <w:pPr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一、在全省职业学校教学大赛组委会领导下成立课堂教学大赛执委会（具体名单见附件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），负责统筹、协调大赛各项工作。</w:t>
      </w:r>
    </w:p>
    <w:p w:rsidR="004822DF" w:rsidRDefault="00066A56">
      <w:pPr>
        <w:spacing w:line="560" w:lineRule="exact"/>
        <w:ind w:firstLineChars="221" w:firstLine="707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本着“公开、公正、公平”的原则，大赛评比活动采用匿名评审、全程录像、第三方监督、成绩查询等机制不断提升评比过程的公信度和满意度。</w:t>
      </w:r>
    </w:p>
    <w:p w:rsidR="004822DF" w:rsidRPr="005F6D2A" w:rsidRDefault="00066A56">
      <w:pPr>
        <w:spacing w:line="560" w:lineRule="exact"/>
        <w:ind w:firstLineChars="221" w:firstLine="707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三</w:t>
      </w:r>
      <w:r w:rsidRPr="005F6D2A"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比赛项目</w:t>
      </w:r>
      <w:r w:rsidR="005F6D2A">
        <w:rPr>
          <w:rFonts w:ascii="Times New Roman" w:eastAsia="仿宋_GB2312" w:hAnsi="Times New Roman" w:hint="eastAsia"/>
          <w:color w:val="000000"/>
          <w:sz w:val="32"/>
          <w:szCs w:val="32"/>
        </w:rPr>
        <w:t>分公共基础课和专业技能课两大类，其中</w:t>
      </w:r>
      <w:r>
        <w:rPr>
          <w:rFonts w:ascii="Times New Roman" w:eastAsia="仿宋_GB2312" w:hAnsi="Times New Roman"/>
          <w:color w:val="000000"/>
          <w:sz w:val="32"/>
          <w:szCs w:val="32"/>
        </w:rPr>
        <w:t>公共基础课程设语文、数学、英语、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体育与健康、公共艺术（音乐、美术）</w:t>
      </w:r>
      <w:r>
        <w:rPr>
          <w:rFonts w:ascii="Times New Roman" w:eastAsia="仿宋_GB2312" w:hAnsi="Times New Roman"/>
          <w:color w:val="000000"/>
          <w:sz w:val="32"/>
          <w:szCs w:val="32"/>
        </w:rPr>
        <w:t>等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sz w:val="32"/>
          <w:szCs w:val="32"/>
        </w:rPr>
        <w:t>个组别，</w:t>
      </w:r>
      <w:r w:rsidRPr="005F6D2A">
        <w:rPr>
          <w:rFonts w:ascii="Times New Roman" w:eastAsia="仿宋_GB2312" w:hAnsi="Times New Roman"/>
          <w:color w:val="000000"/>
          <w:sz w:val="32"/>
          <w:szCs w:val="32"/>
        </w:rPr>
        <w:t>专业技能课程设</w:t>
      </w:r>
      <w:r w:rsidR="005F6D2A" w:rsidRPr="005F6D2A">
        <w:rPr>
          <w:rFonts w:ascii="Times New Roman" w:eastAsia="仿宋_GB2312" w:hAnsi="Times New Roman" w:hint="eastAsia"/>
          <w:color w:val="000000"/>
          <w:sz w:val="32"/>
          <w:szCs w:val="32"/>
        </w:rPr>
        <w:t>能源化工类、</w:t>
      </w:r>
      <w:r w:rsidRPr="005F6D2A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土木水利类、加工制造类（机电专业）、加工制造类（电子专业）、</w:t>
      </w:r>
      <w:r w:rsidR="005F6D2A" w:rsidRPr="005F6D2A">
        <w:rPr>
          <w:rFonts w:ascii="Times New Roman" w:eastAsia="仿宋_GB2312" w:hAnsi="Times New Roman" w:hint="eastAsia"/>
          <w:color w:val="000000"/>
          <w:sz w:val="32"/>
          <w:szCs w:val="32"/>
        </w:rPr>
        <w:t>轻纺食品类、</w:t>
      </w:r>
      <w:r w:rsidRPr="005F6D2A">
        <w:rPr>
          <w:rFonts w:ascii="Times New Roman" w:eastAsia="仿宋_GB2312" w:hAnsi="Times New Roman"/>
          <w:color w:val="000000"/>
          <w:sz w:val="32"/>
          <w:szCs w:val="32"/>
        </w:rPr>
        <w:t>交通运输类、信息技术类、财经商贸类、文化艺术教育类、旅游服务类</w:t>
      </w:r>
      <w:r w:rsidRPr="005F6D2A">
        <w:rPr>
          <w:rFonts w:ascii="Times New Roman" w:eastAsia="仿宋_GB2312" w:hAnsi="Times New Roman"/>
          <w:color w:val="000000"/>
          <w:sz w:val="32"/>
          <w:szCs w:val="32"/>
        </w:rPr>
        <w:t>10</w:t>
      </w:r>
      <w:r w:rsidRPr="005F6D2A">
        <w:rPr>
          <w:rFonts w:ascii="Times New Roman" w:eastAsia="仿宋_GB2312" w:hAnsi="Times New Roman"/>
          <w:color w:val="000000"/>
          <w:sz w:val="32"/>
          <w:szCs w:val="32"/>
        </w:rPr>
        <w:t>个组别。</w:t>
      </w:r>
      <w:r w:rsidR="005F6D2A">
        <w:rPr>
          <w:rFonts w:ascii="Times New Roman" w:eastAsia="仿宋_GB2312" w:hAnsi="Times New Roman" w:hint="eastAsia"/>
          <w:color w:val="000000"/>
          <w:sz w:val="32"/>
          <w:szCs w:val="32"/>
        </w:rPr>
        <w:t>比赛</w:t>
      </w:r>
      <w:r>
        <w:rPr>
          <w:rFonts w:ascii="Times New Roman" w:eastAsia="仿宋_GB2312" w:hAnsi="Times New Roman"/>
          <w:color w:val="000000"/>
          <w:sz w:val="32"/>
          <w:szCs w:val="32"/>
        </w:rPr>
        <w:t>实行两轮赛制，初赛采取教学录像评比，选手自选内容，录像时长</w:t>
      </w:r>
      <w:r>
        <w:rPr>
          <w:rFonts w:ascii="Times New Roman" w:eastAsia="仿宋_GB2312" w:hAnsi="Times New Roman"/>
          <w:color w:val="000000"/>
          <w:sz w:val="32"/>
          <w:szCs w:val="32"/>
        </w:rPr>
        <w:t>45</w:t>
      </w:r>
      <w:r>
        <w:rPr>
          <w:rFonts w:ascii="Times New Roman" w:eastAsia="仿宋_GB2312" w:hAnsi="Times New Roman"/>
          <w:color w:val="000000"/>
          <w:sz w:val="32"/>
          <w:szCs w:val="32"/>
        </w:rPr>
        <w:t>分钟以内；决赛采取现场上课评比，入围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选手借班上课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，时长</w:t>
      </w:r>
      <w:r>
        <w:rPr>
          <w:rFonts w:ascii="Times New Roman" w:eastAsia="仿宋_GB2312" w:hAnsi="Times New Roman"/>
          <w:color w:val="000000"/>
          <w:sz w:val="32"/>
          <w:szCs w:val="32"/>
        </w:rPr>
        <w:t>40</w:t>
      </w:r>
      <w:r>
        <w:rPr>
          <w:rFonts w:ascii="Times New Roman" w:eastAsia="仿宋_GB2312" w:hAnsi="Times New Roman"/>
          <w:color w:val="000000"/>
          <w:sz w:val="32"/>
          <w:szCs w:val="32"/>
        </w:rPr>
        <w:t>分钟左右。</w:t>
      </w:r>
    </w:p>
    <w:p w:rsidR="004822DF" w:rsidRDefault="00066A56">
      <w:pPr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5F6D2A">
        <w:rPr>
          <w:rFonts w:ascii="Times New Roman" w:eastAsia="仿宋_GB2312" w:hAnsi="Times New Roman" w:hint="eastAsia"/>
          <w:color w:val="000000"/>
          <w:sz w:val="32"/>
          <w:szCs w:val="32"/>
        </w:rPr>
        <w:t>四、各市在规定时间内集中上传推荐选手的相关材料，</w:t>
      </w:r>
      <w:r w:rsidR="005F6D2A" w:rsidRPr="005F6D2A">
        <w:rPr>
          <w:rFonts w:ascii="Times New Roman" w:eastAsia="仿宋_GB2312" w:hAnsi="Times New Roman" w:hint="eastAsia"/>
          <w:color w:val="000000"/>
          <w:sz w:val="32"/>
          <w:szCs w:val="32"/>
        </w:rPr>
        <w:t>登录</w:t>
      </w:r>
      <w:r w:rsidRPr="005F6D2A">
        <w:rPr>
          <w:rFonts w:ascii="Times New Roman" w:eastAsia="仿宋_GB2312" w:hAnsi="Times New Roman" w:hint="eastAsia"/>
          <w:color w:val="000000"/>
          <w:sz w:val="32"/>
          <w:szCs w:val="32"/>
        </w:rPr>
        <w:t>江苏职教网（</w:t>
      </w:r>
      <w:r w:rsidRPr="005F6D2A">
        <w:rPr>
          <w:rFonts w:ascii="Times New Roman" w:eastAsia="仿宋_GB2312" w:hAnsi="Times New Roman" w:hint="eastAsia"/>
          <w:color w:val="000000"/>
          <w:sz w:val="32"/>
          <w:szCs w:val="32"/>
        </w:rPr>
        <w:t>http://www.jsve.edu.cn/</w:t>
      </w:r>
      <w:r w:rsidRPr="005F6D2A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="005F6D2A" w:rsidRPr="005F6D2A">
        <w:rPr>
          <w:rFonts w:ascii="Times New Roman" w:eastAsia="仿宋_GB2312" w:hAnsi="Times New Roman" w:hint="eastAsia"/>
          <w:color w:val="000000"/>
          <w:sz w:val="32"/>
          <w:szCs w:val="32"/>
        </w:rPr>
        <w:t>点击</w:t>
      </w:r>
      <w:r w:rsidRPr="005F6D2A">
        <w:rPr>
          <w:rFonts w:ascii="Times New Roman" w:eastAsia="仿宋_GB2312" w:hAnsi="Times New Roman" w:hint="eastAsia"/>
          <w:color w:val="000000"/>
          <w:sz w:val="32"/>
          <w:szCs w:val="32"/>
        </w:rPr>
        <w:t>“重点工程”的“教学大赛”</w:t>
      </w:r>
      <w:r w:rsidR="005F6D2A" w:rsidRPr="005F6D2A">
        <w:rPr>
          <w:rFonts w:ascii="Times New Roman" w:eastAsia="仿宋_GB2312" w:hAnsi="Times New Roman" w:hint="eastAsia"/>
          <w:color w:val="000000"/>
          <w:sz w:val="32"/>
          <w:szCs w:val="32"/>
        </w:rPr>
        <w:t>栏目，于</w:t>
      </w:r>
      <w:r w:rsidRPr="005F6D2A">
        <w:rPr>
          <w:rFonts w:ascii="Times New Roman" w:eastAsia="仿宋_GB2312" w:hAnsi="Times New Roman" w:hint="eastAsia"/>
          <w:color w:val="000000"/>
          <w:sz w:val="32"/>
          <w:szCs w:val="32"/>
        </w:rPr>
        <w:t>5</w:t>
      </w:r>
      <w:r w:rsidRPr="005F6D2A"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 w:rsidRPr="005F6D2A">
        <w:rPr>
          <w:rFonts w:ascii="Times New Roman" w:eastAsia="仿宋_GB2312" w:hAnsi="Times New Roman" w:hint="eastAsia"/>
          <w:color w:val="000000"/>
          <w:sz w:val="32"/>
          <w:szCs w:val="32"/>
        </w:rPr>
        <w:t>12</w:t>
      </w:r>
      <w:r w:rsidRPr="005F6D2A">
        <w:rPr>
          <w:rFonts w:ascii="Times New Roman" w:eastAsia="仿宋_GB2312" w:hAnsi="Times New Roman" w:hint="eastAsia"/>
          <w:color w:val="000000"/>
          <w:sz w:val="32"/>
          <w:szCs w:val="32"/>
        </w:rPr>
        <w:t>日前完成选手报名和教学录像上传。请各市务必在指定时间内完成报名及教学录像上传工作，一经上</w:t>
      </w:r>
      <w:proofErr w:type="gramStart"/>
      <w:r w:rsidRPr="005F6D2A">
        <w:rPr>
          <w:rFonts w:ascii="Times New Roman" w:eastAsia="仿宋_GB2312" w:hAnsi="Times New Roman" w:hint="eastAsia"/>
          <w:color w:val="000000"/>
          <w:sz w:val="32"/>
          <w:szCs w:val="32"/>
        </w:rPr>
        <w:t>传不得</w:t>
      </w:r>
      <w:proofErr w:type="gramEnd"/>
      <w:r w:rsidRPr="005F6D2A">
        <w:rPr>
          <w:rFonts w:ascii="Times New Roman" w:eastAsia="仿宋_GB2312" w:hAnsi="Times New Roman" w:hint="eastAsia"/>
          <w:color w:val="000000"/>
          <w:sz w:val="32"/>
          <w:szCs w:val="32"/>
        </w:rPr>
        <w:t>修改或替换，逾期</w:t>
      </w:r>
      <w:r>
        <w:rPr>
          <w:rFonts w:ascii="Times New Roman" w:eastAsia="仿宋_GB2312" w:hAnsi="Times New Roman" w:hint="eastAsia"/>
          <w:sz w:val="32"/>
          <w:szCs w:val="32"/>
        </w:rPr>
        <w:t>视为自动放弃。</w:t>
      </w:r>
    </w:p>
    <w:p w:rsidR="004822DF" w:rsidRDefault="00066A56">
      <w:pPr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五、本次大赛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设立赛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点学校，负责大赛决赛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赛务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及教学成果推介，在学校自主申报的基础上，由各市遴选推荐。拟推荐某一课程或专业大类赛点学校应具备下列条件：本专业大类相应专业为省级示范专业或课改专业实验点，本专业大类同一年级不少于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个班级；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另相关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课程或专业具备省级名师工作室、校内有录播教室等则优先遴选。各市教研机构做好宣传工作，根据今年的</w:t>
      </w:r>
      <w:r w:rsidRPr="005F6D2A">
        <w:rPr>
          <w:rFonts w:ascii="Times New Roman" w:eastAsia="仿宋_GB2312" w:hAnsi="Times New Roman" w:hint="eastAsia"/>
          <w:sz w:val="32"/>
          <w:szCs w:val="32"/>
        </w:rPr>
        <w:t>15</w:t>
      </w:r>
      <w:r w:rsidRPr="005F6D2A">
        <w:rPr>
          <w:rFonts w:ascii="Times New Roman" w:eastAsia="仿宋_GB2312" w:hAnsi="Times New Roman" w:hint="eastAsia"/>
          <w:sz w:val="32"/>
          <w:szCs w:val="32"/>
        </w:rPr>
        <w:t>个赛项</w:t>
      </w:r>
      <w:r>
        <w:rPr>
          <w:rFonts w:ascii="Times New Roman" w:eastAsia="仿宋_GB2312" w:hAnsi="Times New Roman" w:hint="eastAsia"/>
          <w:sz w:val="32"/>
          <w:szCs w:val="32"/>
        </w:rPr>
        <w:t>择优推荐赛点学校（</w:t>
      </w:r>
      <w:r w:rsidRPr="005F6D2A">
        <w:rPr>
          <w:rFonts w:ascii="Times New Roman" w:eastAsia="仿宋_GB2312" w:hAnsi="Times New Roman" w:hint="eastAsia"/>
          <w:sz w:val="32"/>
          <w:szCs w:val="32"/>
        </w:rPr>
        <w:t>同一所学校只能申报一个项目，已承担过赛点学校的原则上不再推荐</w:t>
      </w:r>
      <w:r>
        <w:rPr>
          <w:rFonts w:ascii="Times New Roman" w:eastAsia="仿宋_GB2312" w:hAnsi="Times New Roman" w:hint="eastAsia"/>
          <w:sz w:val="32"/>
          <w:szCs w:val="32"/>
        </w:rPr>
        <w:t>）。各市推荐名额不超过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个，请于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日前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完成赛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点学校推荐工作，统一填写并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提交赛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点学校推荐表</w:t>
      </w:r>
      <w:r w:rsidR="00675300">
        <w:rPr>
          <w:rFonts w:ascii="Times New Roman" w:eastAsia="仿宋_GB2312" w:hAnsi="Times New Roman" w:hint="eastAsia"/>
          <w:sz w:val="32"/>
          <w:szCs w:val="32"/>
        </w:rPr>
        <w:t>（</w:t>
      </w:r>
      <w:proofErr w:type="gramStart"/>
      <w:r w:rsidR="00675300">
        <w:rPr>
          <w:rFonts w:ascii="Times New Roman" w:eastAsia="仿宋_GB2312" w:hAnsi="Times New Roman" w:hint="eastAsia"/>
          <w:sz w:val="32"/>
          <w:szCs w:val="32"/>
        </w:rPr>
        <w:t>附教学</w:t>
      </w:r>
      <w:proofErr w:type="gramEnd"/>
      <w:r w:rsidR="00675300">
        <w:rPr>
          <w:rFonts w:ascii="Times New Roman" w:eastAsia="仿宋_GB2312" w:hAnsi="Times New Roman" w:hint="eastAsia"/>
          <w:sz w:val="32"/>
          <w:szCs w:val="32"/>
        </w:rPr>
        <w:t>成果展示筹备方案）</w:t>
      </w:r>
      <w:r>
        <w:rPr>
          <w:rFonts w:ascii="Times New Roman" w:eastAsia="仿宋_GB2312" w:hAnsi="Times New Roman" w:hint="eastAsia"/>
          <w:sz w:val="32"/>
          <w:szCs w:val="32"/>
        </w:rPr>
        <w:t>、汇总表以及赛点工作筹备方案（详见附件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4822DF" w:rsidRDefault="005F6D2A">
      <w:pPr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六</w:t>
      </w:r>
      <w:r w:rsidR="00066A56">
        <w:rPr>
          <w:rFonts w:ascii="Times New Roman" w:eastAsia="仿宋_GB2312" w:hAnsi="Times New Roman" w:hint="eastAsia"/>
          <w:sz w:val="32"/>
          <w:szCs w:val="32"/>
        </w:rPr>
        <w:t>、本次大赛实行监督员制度，负责大赛现场监督工作。各市教研机构遴选</w:t>
      </w:r>
      <w:r w:rsidR="00066A56">
        <w:rPr>
          <w:rFonts w:ascii="Times New Roman" w:eastAsia="仿宋_GB2312" w:hAnsi="Times New Roman" w:hint="eastAsia"/>
          <w:sz w:val="32"/>
          <w:szCs w:val="32"/>
        </w:rPr>
        <w:t>2</w:t>
      </w:r>
      <w:r w:rsidR="00066A56">
        <w:rPr>
          <w:rFonts w:ascii="Times New Roman" w:eastAsia="仿宋_GB2312" w:hAnsi="Times New Roman" w:hint="eastAsia"/>
          <w:sz w:val="32"/>
          <w:szCs w:val="32"/>
        </w:rPr>
        <w:t>名师德高尚、责任心强的教师担任监督员，请于</w:t>
      </w:r>
      <w:r w:rsidR="00066A56">
        <w:rPr>
          <w:rFonts w:ascii="Times New Roman" w:eastAsia="仿宋_GB2312" w:hAnsi="Times New Roman" w:hint="eastAsia"/>
          <w:sz w:val="32"/>
          <w:szCs w:val="32"/>
        </w:rPr>
        <w:t>5</w:t>
      </w:r>
      <w:r w:rsidR="00066A56">
        <w:rPr>
          <w:rFonts w:ascii="Times New Roman" w:eastAsia="仿宋_GB2312" w:hAnsi="Times New Roman" w:hint="eastAsia"/>
          <w:sz w:val="32"/>
          <w:szCs w:val="32"/>
        </w:rPr>
        <w:t>月</w:t>
      </w:r>
      <w:r w:rsidR="00066A56">
        <w:rPr>
          <w:rFonts w:ascii="Times New Roman" w:eastAsia="仿宋_GB2312" w:hAnsi="Times New Roman" w:hint="eastAsia"/>
          <w:sz w:val="32"/>
          <w:szCs w:val="32"/>
        </w:rPr>
        <w:t>12</w:t>
      </w:r>
      <w:r w:rsidR="00066A56">
        <w:rPr>
          <w:rFonts w:ascii="Times New Roman" w:eastAsia="仿宋_GB2312" w:hAnsi="Times New Roman" w:hint="eastAsia"/>
          <w:sz w:val="32"/>
          <w:szCs w:val="32"/>
        </w:rPr>
        <w:t>日前填写并提交监督员推荐表、汇总表（详见附件</w:t>
      </w:r>
      <w:r w:rsidR="00675300">
        <w:rPr>
          <w:rFonts w:ascii="Times New Roman" w:eastAsia="仿宋_GB2312" w:hAnsi="Times New Roman" w:hint="eastAsia"/>
          <w:sz w:val="32"/>
          <w:szCs w:val="32"/>
        </w:rPr>
        <w:t>4</w:t>
      </w:r>
      <w:r w:rsidR="00066A56">
        <w:rPr>
          <w:rFonts w:ascii="Times New Roman" w:eastAsia="仿宋_GB2312" w:hAnsi="Times New Roman" w:hint="eastAsia"/>
          <w:sz w:val="32"/>
          <w:szCs w:val="32"/>
        </w:rPr>
        <w:t>、附件</w:t>
      </w:r>
      <w:r w:rsidR="00675300">
        <w:rPr>
          <w:rFonts w:ascii="Times New Roman" w:eastAsia="仿宋_GB2312" w:hAnsi="Times New Roman" w:hint="eastAsia"/>
          <w:sz w:val="32"/>
          <w:szCs w:val="32"/>
        </w:rPr>
        <w:t>5</w:t>
      </w:r>
      <w:r w:rsidR="00066A56"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4822DF" w:rsidRDefault="005F6D2A">
      <w:pPr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七、</w:t>
      </w:r>
      <w:r w:rsidR="00066A56">
        <w:rPr>
          <w:rFonts w:ascii="Times New Roman" w:eastAsia="仿宋_GB2312" w:hAnsi="Times New Roman" w:hint="eastAsia"/>
          <w:sz w:val="32"/>
          <w:szCs w:val="32"/>
        </w:rPr>
        <w:t>各市赛点学校及监督员相关材料统一发送至</w:t>
      </w:r>
      <w:r w:rsidR="00066A56">
        <w:rPr>
          <w:rFonts w:ascii="Times New Roman" w:eastAsia="仿宋_GB2312" w:hAnsi="Times New Roman"/>
          <w:sz w:val="32"/>
          <w:szCs w:val="32"/>
        </w:rPr>
        <w:t>meixiangcai@163.com</w:t>
      </w:r>
      <w:r w:rsidR="00066A56">
        <w:rPr>
          <w:rFonts w:ascii="Times New Roman" w:eastAsia="仿宋_GB2312" w:hAnsi="Times New Roman" w:hint="eastAsia"/>
          <w:sz w:val="32"/>
          <w:szCs w:val="32"/>
        </w:rPr>
        <w:t>，联系人：蔡向梅、夏英，联系电话</w:t>
      </w:r>
      <w:r w:rsidR="00066A56">
        <w:rPr>
          <w:rFonts w:ascii="Times New Roman" w:eastAsia="仿宋_GB2312" w:hAnsi="Times New Roman" w:hint="eastAsia"/>
          <w:sz w:val="32"/>
          <w:szCs w:val="32"/>
        </w:rPr>
        <w:t>025-83758247</w:t>
      </w:r>
      <w:r w:rsidR="00066A56">
        <w:rPr>
          <w:rFonts w:ascii="Times New Roman" w:eastAsia="仿宋_GB2312" w:hAnsi="Times New Roman" w:hint="eastAsia"/>
          <w:sz w:val="32"/>
          <w:szCs w:val="32"/>
        </w:rPr>
        <w:t>。</w:t>
      </w:r>
      <w:r w:rsidR="00066A56">
        <w:rPr>
          <w:rFonts w:ascii="Times New Roman" w:eastAsia="仿宋_GB2312" w:hAnsi="Times New Roman" w:hint="eastAsia"/>
          <w:sz w:val="32"/>
          <w:szCs w:val="32"/>
        </w:rPr>
        <w:t xml:space="preserve">   </w:t>
      </w:r>
    </w:p>
    <w:p w:rsidR="004822DF" w:rsidRDefault="004822DF">
      <w:pPr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</w:p>
    <w:p w:rsidR="004822DF" w:rsidRDefault="00066A56">
      <w:pPr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sz w:val="32"/>
          <w:szCs w:val="32"/>
        </w:rPr>
        <w:t>1.2017</w:t>
      </w:r>
      <w:r>
        <w:rPr>
          <w:rFonts w:ascii="Times New Roman" w:eastAsia="仿宋_GB2312" w:hAnsi="Times New Roman" w:hint="eastAsia"/>
          <w:sz w:val="32"/>
          <w:szCs w:val="32"/>
        </w:rPr>
        <w:t>年全省职业学校课堂教学大赛执委会</w:t>
      </w:r>
    </w:p>
    <w:p w:rsidR="004822DF" w:rsidRDefault="00066A56">
      <w:pPr>
        <w:spacing w:line="560" w:lineRule="exact"/>
        <w:ind w:leftChars="334" w:left="1821" w:hangingChars="350" w:hanging="11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2.2017</w:t>
      </w:r>
      <w:r>
        <w:rPr>
          <w:rFonts w:ascii="Times New Roman" w:eastAsia="仿宋_GB2312" w:hAnsi="Times New Roman" w:hint="eastAsia"/>
          <w:sz w:val="32"/>
          <w:szCs w:val="32"/>
        </w:rPr>
        <w:t>年全省职业学校课堂教学大赛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赛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点学校推荐表</w:t>
      </w:r>
    </w:p>
    <w:p w:rsidR="004822DF" w:rsidRDefault="00066A56">
      <w:pPr>
        <w:spacing w:line="560" w:lineRule="exact"/>
        <w:ind w:leftChars="790" w:left="1819" w:hangingChars="50" w:hanging="1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3.2017</w:t>
      </w:r>
      <w:r>
        <w:rPr>
          <w:rFonts w:ascii="Times New Roman" w:eastAsia="仿宋_GB2312" w:hAnsi="Times New Roman" w:hint="eastAsia"/>
          <w:sz w:val="32"/>
          <w:szCs w:val="32"/>
        </w:rPr>
        <w:t>年全省职业学校课堂教学大赛推荐赛点学校汇总表</w:t>
      </w:r>
    </w:p>
    <w:p w:rsidR="00675300" w:rsidRPr="00EC201D" w:rsidRDefault="00675300" w:rsidP="00675300">
      <w:pPr>
        <w:spacing w:line="560" w:lineRule="exact"/>
        <w:ind w:leftChars="790" w:left="1819" w:hangingChars="50" w:hanging="1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4.2017</w:t>
      </w:r>
      <w:r>
        <w:rPr>
          <w:rFonts w:ascii="Times New Roman" w:eastAsia="仿宋_GB2312" w:hAnsi="Times New Roman" w:hint="eastAsia"/>
          <w:sz w:val="32"/>
          <w:szCs w:val="32"/>
        </w:rPr>
        <w:t>年全省职业学校课堂教学大赛监督员推荐表</w:t>
      </w:r>
    </w:p>
    <w:p w:rsidR="00675300" w:rsidRDefault="00675300" w:rsidP="00675300">
      <w:pPr>
        <w:spacing w:line="560" w:lineRule="exact"/>
        <w:ind w:leftChars="790" w:left="1819" w:hangingChars="50" w:hanging="1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5.2017</w:t>
      </w:r>
      <w:r>
        <w:rPr>
          <w:rFonts w:ascii="Times New Roman" w:eastAsia="仿宋_GB2312" w:hAnsi="Times New Roman" w:hint="eastAsia"/>
          <w:sz w:val="32"/>
          <w:szCs w:val="32"/>
        </w:rPr>
        <w:t>年全省职业学校课堂教学大赛监督员汇总表</w:t>
      </w:r>
    </w:p>
    <w:p w:rsidR="004822DF" w:rsidRPr="00675300" w:rsidRDefault="004822DF">
      <w:pPr>
        <w:spacing w:line="560" w:lineRule="exact"/>
        <w:ind w:leftChars="790" w:left="1819" w:hangingChars="50" w:hanging="160"/>
        <w:rPr>
          <w:rFonts w:ascii="Times New Roman" w:eastAsia="仿宋_GB2312" w:hAnsi="Times New Roman"/>
          <w:sz w:val="32"/>
          <w:szCs w:val="32"/>
        </w:rPr>
      </w:pPr>
    </w:p>
    <w:p w:rsidR="004822DF" w:rsidRDefault="004822DF">
      <w:pPr>
        <w:spacing w:line="560" w:lineRule="exact"/>
        <w:ind w:leftChars="790" w:left="1819" w:hangingChars="50" w:hanging="160"/>
        <w:rPr>
          <w:rFonts w:ascii="Times New Roman" w:eastAsia="仿宋_GB2312" w:hAnsi="Times New Roman"/>
          <w:sz w:val="32"/>
          <w:szCs w:val="32"/>
        </w:rPr>
      </w:pPr>
    </w:p>
    <w:p w:rsidR="004822DF" w:rsidRDefault="00066A56">
      <w:pPr>
        <w:spacing w:line="560" w:lineRule="exact"/>
        <w:ind w:leftChars="790" w:left="1819" w:hangingChars="50" w:hanging="16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4822DF" w:rsidRDefault="004822DF">
      <w:pPr>
        <w:spacing w:line="560" w:lineRule="exact"/>
        <w:ind w:leftChars="790" w:left="1819" w:hangingChars="50" w:hanging="160"/>
        <w:jc w:val="right"/>
        <w:rPr>
          <w:rFonts w:ascii="Times New Roman" w:eastAsia="仿宋_GB2312" w:hAnsi="Times New Roman"/>
          <w:sz w:val="32"/>
          <w:szCs w:val="32"/>
        </w:rPr>
      </w:pPr>
    </w:p>
    <w:p w:rsidR="004822DF" w:rsidRDefault="004822DF">
      <w:pPr>
        <w:spacing w:line="560" w:lineRule="exact"/>
        <w:ind w:leftChars="790" w:left="1819" w:hangingChars="50" w:hanging="160"/>
        <w:jc w:val="right"/>
        <w:rPr>
          <w:rFonts w:ascii="Times New Roman" w:eastAsia="仿宋_GB2312" w:hAnsi="Times New Roman"/>
          <w:sz w:val="32"/>
          <w:szCs w:val="32"/>
        </w:rPr>
      </w:pPr>
    </w:p>
    <w:p w:rsidR="00675300" w:rsidRDefault="00675300">
      <w:pPr>
        <w:spacing w:line="560" w:lineRule="exact"/>
        <w:ind w:leftChars="790" w:left="1819" w:hangingChars="50" w:hanging="160"/>
        <w:jc w:val="right"/>
        <w:rPr>
          <w:rFonts w:ascii="Times New Roman" w:eastAsia="仿宋_GB2312" w:hAnsi="Times New Roman"/>
          <w:sz w:val="32"/>
          <w:szCs w:val="32"/>
        </w:rPr>
      </w:pPr>
    </w:p>
    <w:p w:rsidR="005F6D2A" w:rsidRDefault="005F6D2A">
      <w:pPr>
        <w:spacing w:line="560" w:lineRule="exact"/>
        <w:ind w:leftChars="790" w:left="1819" w:hangingChars="50" w:hanging="160"/>
        <w:jc w:val="right"/>
        <w:rPr>
          <w:rFonts w:ascii="Times New Roman" w:eastAsia="仿宋_GB2312" w:hAnsi="Times New Roman"/>
          <w:sz w:val="32"/>
          <w:szCs w:val="32"/>
        </w:rPr>
      </w:pPr>
    </w:p>
    <w:p w:rsidR="004822DF" w:rsidRDefault="00066A56">
      <w:pPr>
        <w:spacing w:line="56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抄送：省电化教育馆、各市教育局职教处</w:t>
      </w:r>
    </w:p>
    <w:sectPr w:rsidR="004822DF" w:rsidSect="00482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AD6" w:rsidRDefault="007F0AD6" w:rsidP="005F6D2A">
      <w:r>
        <w:separator/>
      </w:r>
    </w:p>
  </w:endnote>
  <w:endnote w:type="continuationSeparator" w:id="0">
    <w:p w:rsidR="007F0AD6" w:rsidRDefault="007F0AD6" w:rsidP="005F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AD6" w:rsidRDefault="007F0AD6" w:rsidP="005F6D2A">
      <w:r>
        <w:separator/>
      </w:r>
    </w:p>
  </w:footnote>
  <w:footnote w:type="continuationSeparator" w:id="0">
    <w:p w:rsidR="007F0AD6" w:rsidRDefault="007F0AD6" w:rsidP="005F6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50"/>
    <w:rsid w:val="00041747"/>
    <w:rsid w:val="00066A56"/>
    <w:rsid w:val="002439CA"/>
    <w:rsid w:val="002D3CD8"/>
    <w:rsid w:val="003310CB"/>
    <w:rsid w:val="004109A8"/>
    <w:rsid w:val="00441EDF"/>
    <w:rsid w:val="0045123E"/>
    <w:rsid w:val="004822DF"/>
    <w:rsid w:val="004A276C"/>
    <w:rsid w:val="004B6ABF"/>
    <w:rsid w:val="004E70BE"/>
    <w:rsid w:val="005558ED"/>
    <w:rsid w:val="00573C1A"/>
    <w:rsid w:val="005B24AF"/>
    <w:rsid w:val="005F6D2A"/>
    <w:rsid w:val="006376A4"/>
    <w:rsid w:val="0066244E"/>
    <w:rsid w:val="00675300"/>
    <w:rsid w:val="006F682E"/>
    <w:rsid w:val="007B36DC"/>
    <w:rsid w:val="007F0AD6"/>
    <w:rsid w:val="00821290"/>
    <w:rsid w:val="008656E1"/>
    <w:rsid w:val="00937C20"/>
    <w:rsid w:val="009A7370"/>
    <w:rsid w:val="009B461E"/>
    <w:rsid w:val="009D26FC"/>
    <w:rsid w:val="00B31BCE"/>
    <w:rsid w:val="00B66F69"/>
    <w:rsid w:val="00BA1488"/>
    <w:rsid w:val="00CA5893"/>
    <w:rsid w:val="00D70A38"/>
    <w:rsid w:val="00D75735"/>
    <w:rsid w:val="00E36E9B"/>
    <w:rsid w:val="00E84130"/>
    <w:rsid w:val="00EA2750"/>
    <w:rsid w:val="00ED65AE"/>
    <w:rsid w:val="00FC0FFA"/>
    <w:rsid w:val="2ED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822D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82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82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4822D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4822D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22D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822DF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4822DF"/>
  </w:style>
  <w:style w:type="paragraph" w:styleId="a7">
    <w:name w:val="Balloon Text"/>
    <w:basedOn w:val="a"/>
    <w:link w:val="Char2"/>
    <w:uiPriority w:val="99"/>
    <w:semiHidden/>
    <w:unhideWhenUsed/>
    <w:rsid w:val="00E8413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41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822D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82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82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4822D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4822D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22D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822DF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4822DF"/>
  </w:style>
  <w:style w:type="paragraph" w:styleId="a7">
    <w:name w:val="Balloon Text"/>
    <w:basedOn w:val="a"/>
    <w:link w:val="Char2"/>
    <w:uiPriority w:val="99"/>
    <w:semiHidden/>
    <w:unhideWhenUsed/>
    <w:rsid w:val="00E8413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41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2017-03-14T04:09:00Z</cp:lastPrinted>
  <dcterms:created xsi:type="dcterms:W3CDTF">2017-03-15T02:16:00Z</dcterms:created>
  <dcterms:modified xsi:type="dcterms:W3CDTF">2017-03-15T02:16:00Z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